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F5" w:rsidRPr="007D5F3D" w:rsidRDefault="00E310F5" w:rsidP="00E310F5">
      <w:pPr>
        <w:jc w:val="center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 xml:space="preserve">Перечень документов, </w:t>
      </w:r>
    </w:p>
    <w:p w:rsidR="00E310F5" w:rsidRPr="007D5F3D" w:rsidRDefault="00E310F5" w:rsidP="00E310F5">
      <w:pPr>
        <w:jc w:val="center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 xml:space="preserve">необходимых при внесении предложений </w:t>
      </w:r>
    </w:p>
    <w:p w:rsidR="00E310F5" w:rsidRPr="007D5F3D" w:rsidRDefault="00E310F5" w:rsidP="00E310F5">
      <w:pPr>
        <w:jc w:val="center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>по кандидатурам в резерв составов участковых комиссий</w:t>
      </w:r>
    </w:p>
    <w:p w:rsidR="00E310F5" w:rsidRPr="007D5F3D" w:rsidRDefault="00E310F5" w:rsidP="00E310F5">
      <w:pPr>
        <w:ind w:firstLine="851"/>
        <w:jc w:val="center"/>
        <w:rPr>
          <w:sz w:val="28"/>
          <w:szCs w:val="28"/>
        </w:rPr>
      </w:pPr>
    </w:p>
    <w:p w:rsidR="00E310F5" w:rsidRPr="007D5F3D" w:rsidRDefault="00E310F5" w:rsidP="00E310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E310F5" w:rsidRPr="007D5F3D" w:rsidRDefault="00E310F5" w:rsidP="00E310F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>иных структурных подразделений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>1. Решение полномочного (руководящего или иного) органа политич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ской партии либо регионального отделения, иного структурного подраздел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ния политической партии о внесении предложения о кандидатурах в резерв составов участковых комиссий, офор</w:t>
      </w:r>
      <w:r w:rsidRPr="007D5F3D">
        <w:rPr>
          <w:sz w:val="28"/>
          <w:szCs w:val="28"/>
        </w:rPr>
        <w:t>м</w:t>
      </w:r>
      <w:r w:rsidRPr="007D5F3D">
        <w:rPr>
          <w:sz w:val="28"/>
          <w:szCs w:val="28"/>
        </w:rPr>
        <w:t>ленное в соответствии с требованиями устава политической партии.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 xml:space="preserve">2. </w:t>
      </w:r>
      <w:proofErr w:type="gramStart"/>
      <w:r w:rsidRPr="007D5F3D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 xml:space="preserve">ской партии не предусмотрена возможность такого внесения, – решение </w:t>
      </w:r>
      <w:r>
        <w:rPr>
          <w:sz w:val="28"/>
          <w:szCs w:val="28"/>
        </w:rPr>
        <w:t xml:space="preserve">уполномоченного </w:t>
      </w:r>
      <w:r w:rsidRPr="007D5F3D">
        <w:rPr>
          <w:sz w:val="28"/>
          <w:szCs w:val="28"/>
        </w:rPr>
        <w:t>органа политической партии</w:t>
      </w:r>
      <w:r>
        <w:rPr>
          <w:sz w:val="28"/>
          <w:szCs w:val="28"/>
        </w:rPr>
        <w:t xml:space="preserve"> о </w:t>
      </w:r>
      <w:r w:rsidRPr="007D5F3D">
        <w:rPr>
          <w:sz w:val="28"/>
          <w:szCs w:val="28"/>
        </w:rPr>
        <w:t>делегирова</w:t>
      </w:r>
      <w:r>
        <w:rPr>
          <w:sz w:val="28"/>
          <w:szCs w:val="28"/>
        </w:rPr>
        <w:t>нии</w:t>
      </w:r>
      <w:r w:rsidRPr="007D5F3D">
        <w:rPr>
          <w:sz w:val="28"/>
          <w:szCs w:val="28"/>
        </w:rPr>
        <w:t xml:space="preserve"> регионал</w:t>
      </w:r>
      <w:r w:rsidRPr="007D5F3D">
        <w:rPr>
          <w:sz w:val="28"/>
          <w:szCs w:val="28"/>
        </w:rPr>
        <w:t>ь</w:t>
      </w:r>
      <w:r w:rsidRPr="007D5F3D">
        <w:rPr>
          <w:sz w:val="28"/>
          <w:szCs w:val="28"/>
        </w:rPr>
        <w:t>ному отделению, иному структурному подразделению политической партии полномочи</w:t>
      </w:r>
      <w:r>
        <w:rPr>
          <w:sz w:val="28"/>
          <w:szCs w:val="28"/>
        </w:rPr>
        <w:t>й</w:t>
      </w:r>
      <w:r w:rsidRPr="007D5F3D">
        <w:rPr>
          <w:sz w:val="28"/>
          <w:szCs w:val="28"/>
        </w:rPr>
        <w:t xml:space="preserve"> по внесению предложений о кандидатурах в резерв составов участковых комиссий, оформленное в соответствии с требованиями уст</w:t>
      </w:r>
      <w:r w:rsidRPr="007D5F3D">
        <w:rPr>
          <w:sz w:val="28"/>
          <w:szCs w:val="28"/>
        </w:rPr>
        <w:t>а</w:t>
      </w:r>
      <w:r w:rsidRPr="007D5F3D">
        <w:rPr>
          <w:sz w:val="28"/>
          <w:szCs w:val="28"/>
        </w:rPr>
        <w:t>ва.</w:t>
      </w:r>
      <w:proofErr w:type="gramEnd"/>
    </w:p>
    <w:p w:rsidR="00E310F5" w:rsidRPr="007D5F3D" w:rsidRDefault="00E310F5" w:rsidP="00E310F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>Для иных общественных объединений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ственного объединения.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 xml:space="preserve">2. </w:t>
      </w:r>
      <w:proofErr w:type="gramStart"/>
      <w:r w:rsidRPr="007D5F3D">
        <w:rPr>
          <w:sz w:val="28"/>
          <w:szCs w:val="28"/>
        </w:rPr>
        <w:t>Решение полномочного (руководящего или иного) органа общ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ственного объединения о внесении предложения о кандидатурах в резерв составов участковых коми</w:t>
      </w:r>
      <w:r w:rsidRPr="007D5F3D">
        <w:rPr>
          <w:sz w:val="28"/>
          <w:szCs w:val="28"/>
        </w:rPr>
        <w:t>с</w:t>
      </w:r>
      <w:r w:rsidRPr="007D5F3D">
        <w:rPr>
          <w:sz w:val="28"/>
          <w:szCs w:val="28"/>
        </w:rPr>
        <w:t>сий, оформленное в соответствии с требованиями устава, либо решение по этому же в</w:t>
      </w:r>
      <w:r w:rsidRPr="007D5F3D">
        <w:rPr>
          <w:sz w:val="28"/>
          <w:szCs w:val="28"/>
        </w:rPr>
        <w:t>о</w:t>
      </w:r>
      <w:r w:rsidRPr="007D5F3D">
        <w:rPr>
          <w:sz w:val="28"/>
          <w:szCs w:val="28"/>
        </w:rPr>
        <w:t>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ственного объединения правом принимать такое решение от имени общ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ственного объединения.</w:t>
      </w:r>
      <w:proofErr w:type="gramEnd"/>
    </w:p>
    <w:p w:rsidR="00E310F5" w:rsidRPr="00B50C0C" w:rsidRDefault="00E310F5" w:rsidP="00E310F5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B50C0C">
        <w:rPr>
          <w:spacing w:val="-2"/>
          <w:sz w:val="28"/>
          <w:szCs w:val="28"/>
        </w:rPr>
        <w:lastRenderedPageBreak/>
        <w:t xml:space="preserve">3. </w:t>
      </w:r>
      <w:proofErr w:type="gramStart"/>
      <w:r w:rsidRPr="00B50C0C">
        <w:rPr>
          <w:spacing w:val="-2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</w:t>
      </w:r>
      <w:r w:rsidRPr="00B50C0C">
        <w:rPr>
          <w:spacing w:val="-2"/>
          <w:sz w:val="28"/>
          <w:szCs w:val="28"/>
        </w:rPr>
        <w:t>б</w:t>
      </w:r>
      <w:r w:rsidRPr="00B50C0C">
        <w:rPr>
          <w:spacing w:val="-2"/>
          <w:sz w:val="28"/>
          <w:szCs w:val="28"/>
        </w:rPr>
        <w:t xml:space="preserve">щественного объединения указанный в </w:t>
      </w:r>
      <w:hyperlink r:id="rId5" w:history="1">
        <w:r w:rsidRPr="00B50C0C">
          <w:rPr>
            <w:spacing w:val="-2"/>
            <w:sz w:val="28"/>
            <w:szCs w:val="28"/>
          </w:rPr>
          <w:t>пункте 2</w:t>
        </w:r>
      </w:hyperlink>
      <w:r w:rsidRPr="00B50C0C"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</w:t>
      </w:r>
      <w:r w:rsidRPr="00B50C0C">
        <w:rPr>
          <w:spacing w:val="-2"/>
          <w:sz w:val="28"/>
          <w:szCs w:val="28"/>
        </w:rPr>
        <w:t>а</w:t>
      </w:r>
      <w:r w:rsidRPr="00B50C0C">
        <w:rPr>
          <w:spacing w:val="-2"/>
          <w:sz w:val="28"/>
          <w:szCs w:val="28"/>
        </w:rPr>
        <w:t>нии полномочий по внесению предложений о кандидатурах в резерв с</w:t>
      </w:r>
      <w:r w:rsidRPr="00B50C0C">
        <w:rPr>
          <w:spacing w:val="-2"/>
          <w:sz w:val="28"/>
          <w:szCs w:val="28"/>
        </w:rPr>
        <w:t>о</w:t>
      </w:r>
      <w:r w:rsidRPr="00B50C0C">
        <w:rPr>
          <w:spacing w:val="-2"/>
          <w:sz w:val="28"/>
          <w:szCs w:val="28"/>
        </w:rPr>
        <w:t>ставов участковых комиссий и решение органа, которому делегированы эти полн</w:t>
      </w:r>
      <w:r w:rsidRPr="00B50C0C">
        <w:rPr>
          <w:spacing w:val="-2"/>
          <w:sz w:val="28"/>
          <w:szCs w:val="28"/>
        </w:rPr>
        <w:t>о</w:t>
      </w:r>
      <w:r w:rsidRPr="00B50C0C">
        <w:rPr>
          <w:spacing w:val="-2"/>
          <w:sz w:val="28"/>
          <w:szCs w:val="28"/>
        </w:rPr>
        <w:t>мочия, о внесении предложений в резерв составов участковых коми</w:t>
      </w:r>
      <w:r w:rsidRPr="00B50C0C">
        <w:rPr>
          <w:spacing w:val="-2"/>
          <w:sz w:val="28"/>
          <w:szCs w:val="28"/>
        </w:rPr>
        <w:t>с</w:t>
      </w:r>
      <w:r w:rsidRPr="00B50C0C">
        <w:rPr>
          <w:spacing w:val="-2"/>
          <w:sz w:val="28"/>
          <w:szCs w:val="28"/>
        </w:rPr>
        <w:t>сий.</w:t>
      </w:r>
      <w:proofErr w:type="gramEnd"/>
    </w:p>
    <w:p w:rsidR="00E310F5" w:rsidRPr="007D5F3D" w:rsidRDefault="00E310F5" w:rsidP="00E310F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 xml:space="preserve">Для иных субъектов права внесения кандидатур </w:t>
      </w:r>
    </w:p>
    <w:p w:rsidR="00E310F5" w:rsidRPr="007D5F3D" w:rsidRDefault="00E310F5" w:rsidP="00E310F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7D5F3D">
        <w:rPr>
          <w:b/>
          <w:sz w:val="28"/>
          <w:szCs w:val="28"/>
        </w:rPr>
        <w:t>в резерв составов участковых комиссий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>Решение представительного органа муниципального образования, протокол собр</w:t>
      </w:r>
      <w:r w:rsidRPr="007D5F3D">
        <w:rPr>
          <w:sz w:val="28"/>
          <w:szCs w:val="28"/>
        </w:rPr>
        <w:t>а</w:t>
      </w:r>
      <w:r w:rsidRPr="007D5F3D">
        <w:rPr>
          <w:sz w:val="28"/>
          <w:szCs w:val="28"/>
        </w:rPr>
        <w:t xml:space="preserve">ния избирателей по месту жительства, работы, службы, учебы. 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>Кроме того, всеми субъектами права внесения кандидатур должны быть предста</w:t>
      </w:r>
      <w:r w:rsidRPr="007D5F3D">
        <w:rPr>
          <w:sz w:val="28"/>
          <w:szCs w:val="28"/>
        </w:rPr>
        <w:t>в</w:t>
      </w:r>
      <w:r w:rsidRPr="007D5F3D">
        <w:rPr>
          <w:sz w:val="28"/>
          <w:szCs w:val="28"/>
        </w:rPr>
        <w:t>лены: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F3D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</w:t>
      </w:r>
      <w:r w:rsidRPr="007D5F3D">
        <w:rPr>
          <w:sz w:val="28"/>
          <w:szCs w:val="28"/>
        </w:rPr>
        <w:t>е</w:t>
      </w:r>
      <w:r w:rsidRPr="007D5F3D">
        <w:rPr>
          <w:sz w:val="28"/>
          <w:szCs w:val="28"/>
        </w:rPr>
        <w:t>зерв составов участковых комиссий, на обработку его персональных данных.</w:t>
      </w:r>
      <w:r w:rsidRPr="007D5F3D">
        <w:rPr>
          <w:rFonts w:eastAsia="Calibri"/>
          <w:sz w:val="28"/>
          <w:szCs w:val="28"/>
          <w:lang w:eastAsia="en-US"/>
        </w:rPr>
        <w:t xml:space="preserve"> 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sz w:val="28"/>
          <w:szCs w:val="28"/>
        </w:rPr>
      </w:pPr>
      <w:r w:rsidRPr="007D5F3D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7D5F3D">
        <w:rPr>
          <w:sz w:val="28"/>
          <w:szCs w:val="28"/>
        </w:rPr>
        <w:t>и</w:t>
      </w:r>
      <w:r w:rsidRPr="007D5F3D">
        <w:rPr>
          <w:sz w:val="28"/>
          <w:szCs w:val="28"/>
        </w:rPr>
        <w:t>тельства лица, кандидатура которого предложена для зачисления в резерв с</w:t>
      </w:r>
      <w:r w:rsidRPr="007D5F3D">
        <w:rPr>
          <w:sz w:val="28"/>
          <w:szCs w:val="28"/>
        </w:rPr>
        <w:t>о</w:t>
      </w:r>
      <w:r w:rsidRPr="007D5F3D">
        <w:rPr>
          <w:sz w:val="28"/>
          <w:szCs w:val="28"/>
        </w:rPr>
        <w:t>ставов участковых комиссий.</w:t>
      </w:r>
    </w:p>
    <w:p w:rsidR="00E310F5" w:rsidRPr="007D5F3D" w:rsidRDefault="00E310F5" w:rsidP="00E310F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5F3D">
        <w:rPr>
          <w:rFonts w:eastAsia="Calibri"/>
          <w:sz w:val="28"/>
          <w:szCs w:val="28"/>
          <w:lang w:eastAsia="en-US"/>
        </w:rPr>
        <w:t>Образцы документов размещены на сайте Избирательной комиссии Иркутской области www.irkutsk.izbirkom.ru в разделе «</w:t>
      </w:r>
      <w:r>
        <w:rPr>
          <w:rFonts w:eastAsia="Calibri"/>
          <w:sz w:val="28"/>
          <w:szCs w:val="28"/>
          <w:lang w:eastAsia="en-US"/>
        </w:rPr>
        <w:t xml:space="preserve">Избирательные комиссии. </w:t>
      </w:r>
      <w:r w:rsidRPr="007D5F3D">
        <w:rPr>
          <w:rFonts w:eastAsia="Calibri"/>
          <w:sz w:val="28"/>
          <w:szCs w:val="28"/>
          <w:lang w:eastAsia="en-US"/>
        </w:rPr>
        <w:t>Формирование УИК и резерва составов участк</w:t>
      </w:r>
      <w:r w:rsidRPr="007D5F3D">
        <w:rPr>
          <w:rFonts w:eastAsia="Calibri"/>
          <w:sz w:val="28"/>
          <w:szCs w:val="28"/>
          <w:lang w:eastAsia="en-US"/>
        </w:rPr>
        <w:t>о</w:t>
      </w:r>
      <w:r w:rsidRPr="007D5F3D">
        <w:rPr>
          <w:rFonts w:eastAsia="Calibri"/>
          <w:sz w:val="28"/>
          <w:szCs w:val="28"/>
          <w:lang w:eastAsia="en-US"/>
        </w:rPr>
        <w:t>вых комиссий».</w:t>
      </w:r>
    </w:p>
    <w:p w:rsidR="00E310F5" w:rsidRPr="007D5F3D" w:rsidRDefault="00E310F5" w:rsidP="00E310F5">
      <w:pPr>
        <w:pStyle w:val="3"/>
        <w:rPr>
          <w:kern w:val="2"/>
          <w:szCs w:val="28"/>
        </w:rPr>
      </w:pPr>
      <w:proofErr w:type="gramStart"/>
      <w:r w:rsidRPr="007D5F3D">
        <w:rPr>
          <w:szCs w:val="28"/>
        </w:rPr>
        <w:t>В резерв составов участковых комиссий не зачисляются кандидатуры,</w:t>
      </w:r>
      <w:r w:rsidRPr="007D5F3D">
        <w:rPr>
          <w:rFonts w:eastAsia="Calibri"/>
          <w:bCs/>
          <w:szCs w:val="28"/>
          <w:lang w:eastAsia="en-US"/>
        </w:rPr>
        <w:t xml:space="preserve"> не с</w:t>
      </w:r>
      <w:r w:rsidRPr="007D5F3D">
        <w:rPr>
          <w:rFonts w:eastAsia="Calibri"/>
          <w:bCs/>
          <w:szCs w:val="28"/>
          <w:lang w:eastAsia="en-US"/>
        </w:rPr>
        <w:t>о</w:t>
      </w:r>
      <w:r w:rsidRPr="007D5F3D">
        <w:rPr>
          <w:rFonts w:eastAsia="Calibri"/>
          <w:bCs/>
          <w:szCs w:val="28"/>
          <w:lang w:eastAsia="en-US"/>
        </w:rPr>
        <w:t xml:space="preserve">ответствующие требованиям, установленным пунктом 1 статьи 29 </w:t>
      </w:r>
      <w:r w:rsidRPr="007D5F3D">
        <w:rPr>
          <w:rFonts w:eastAsia="Calibri"/>
          <w:szCs w:val="28"/>
          <w:lang w:eastAsia="en-US"/>
        </w:rPr>
        <w:t>(за искл</w:t>
      </w:r>
      <w:r w:rsidRPr="007D5F3D">
        <w:rPr>
          <w:rFonts w:eastAsia="Calibri"/>
          <w:szCs w:val="28"/>
          <w:lang w:eastAsia="en-US"/>
        </w:rPr>
        <w:t>ю</w:t>
      </w:r>
      <w:r w:rsidRPr="007D5F3D">
        <w:rPr>
          <w:rFonts w:eastAsia="Calibri"/>
          <w:szCs w:val="28"/>
          <w:lang w:eastAsia="en-US"/>
        </w:rPr>
        <w:t>чением подпунктов «ж», «з», «и», «к» и «л») Федерального закона «Об о</w:t>
      </w:r>
      <w:r w:rsidRPr="007D5F3D">
        <w:rPr>
          <w:rFonts w:eastAsia="Calibri"/>
          <w:szCs w:val="28"/>
          <w:lang w:eastAsia="en-US"/>
        </w:rPr>
        <w:t>с</w:t>
      </w:r>
      <w:r w:rsidRPr="007D5F3D">
        <w:rPr>
          <w:rFonts w:eastAsia="Calibri"/>
          <w:szCs w:val="28"/>
          <w:lang w:eastAsia="en-US"/>
        </w:rPr>
        <w:t xml:space="preserve">новных гарантиях избирательных прав и права на участие в референдуме граждан Российской Федерации», а также кандидатуры, в отношении </w:t>
      </w:r>
      <w:r w:rsidRPr="007D5F3D">
        <w:rPr>
          <w:rFonts w:eastAsia="Calibri"/>
          <w:szCs w:val="28"/>
          <w:lang w:eastAsia="en-US"/>
        </w:rPr>
        <w:lastRenderedPageBreak/>
        <w:t>кот</w:t>
      </w:r>
      <w:r w:rsidRPr="007D5F3D">
        <w:rPr>
          <w:rFonts w:eastAsia="Calibri"/>
          <w:szCs w:val="28"/>
          <w:lang w:eastAsia="en-US"/>
        </w:rPr>
        <w:t>о</w:t>
      </w:r>
      <w:r w:rsidRPr="007D5F3D">
        <w:rPr>
          <w:rFonts w:eastAsia="Calibri"/>
          <w:szCs w:val="28"/>
          <w:lang w:eastAsia="en-US"/>
        </w:rPr>
        <w:t xml:space="preserve">рых </w:t>
      </w:r>
      <w:r w:rsidRPr="007D5F3D">
        <w:rPr>
          <w:rFonts w:eastAsia="Calibri"/>
          <w:spacing w:val="2"/>
          <w:szCs w:val="28"/>
          <w:lang w:eastAsia="en-US"/>
        </w:rPr>
        <w:t>отсутствуют документы, необходимые для зачисления в резерв сост</w:t>
      </w:r>
      <w:r w:rsidRPr="007D5F3D">
        <w:rPr>
          <w:rFonts w:eastAsia="Calibri"/>
          <w:spacing w:val="2"/>
          <w:szCs w:val="28"/>
          <w:lang w:eastAsia="en-US"/>
        </w:rPr>
        <w:t>а</w:t>
      </w:r>
      <w:r w:rsidRPr="007D5F3D">
        <w:rPr>
          <w:rFonts w:eastAsia="Calibri"/>
          <w:spacing w:val="2"/>
          <w:szCs w:val="28"/>
          <w:lang w:eastAsia="en-US"/>
        </w:rPr>
        <w:t>вов участковых комиссий</w:t>
      </w:r>
      <w:r w:rsidRPr="007D5F3D">
        <w:rPr>
          <w:rFonts w:eastAsia="Calibri"/>
          <w:bCs/>
          <w:spacing w:val="2"/>
          <w:szCs w:val="28"/>
          <w:lang w:eastAsia="en-US"/>
        </w:rPr>
        <w:t>.</w:t>
      </w:r>
      <w:proofErr w:type="gramEnd"/>
    </w:p>
    <w:p w:rsidR="006F34D5" w:rsidRDefault="006F34D5">
      <w:bookmarkStart w:id="0" w:name="_GoBack"/>
      <w:bookmarkEnd w:id="0"/>
    </w:p>
    <w:sectPr w:rsidR="006F34D5" w:rsidSect="00EB00CA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DD"/>
    <w:rsid w:val="00155FDD"/>
    <w:rsid w:val="006F34D5"/>
    <w:rsid w:val="00E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,Знак"/>
    <w:basedOn w:val="a"/>
    <w:link w:val="30"/>
    <w:rsid w:val="00E310F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,Знак Знак1"/>
    <w:basedOn w:val="a0"/>
    <w:link w:val="3"/>
    <w:rsid w:val="00E310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,Знак"/>
    <w:basedOn w:val="a"/>
    <w:link w:val="30"/>
    <w:rsid w:val="00E310F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,Знак Знак1"/>
    <w:basedOn w:val="a0"/>
    <w:link w:val="3"/>
    <w:rsid w:val="00E310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2015-01-23T02:51:00Z</dcterms:created>
  <dcterms:modified xsi:type="dcterms:W3CDTF">2015-01-23T02:51:00Z</dcterms:modified>
</cp:coreProperties>
</file>